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4"/>
          <w:szCs w:val="24"/>
        </w:rPr>
        <w:sectPr w:rsidR="00BF0640" w:rsidRPr="0018269E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Arial" w:hAnsi="Times New Roman" w:cs="Times New Roman"/>
        </w:rPr>
      </w:pPr>
    </w:p>
    <w:tbl>
      <w:tblPr>
        <w:tblStyle w:val="a5"/>
        <w:tblW w:w="1034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97"/>
        <w:gridCol w:w="7019"/>
        <w:gridCol w:w="1418"/>
        <w:gridCol w:w="1415"/>
      </w:tblGrid>
      <w:tr w:rsidR="00BF0640" w:rsidRPr="0018269E">
        <w:trPr>
          <w:cantSplit/>
          <w:trHeight w:val="537"/>
          <w:jc w:val="center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BF0640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18269E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BF0640" w:rsidRPr="0018269E" w:rsidRDefault="0018269E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BF0640" w:rsidRPr="0018269E">
        <w:trPr>
          <w:cantSplit/>
          <w:trHeight w:val="435"/>
          <w:jc w:val="center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BF0640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18269E" w:rsidP="006D425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1826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1826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Программа учебной дисциплины</w:t>
            </w:r>
          </w:p>
          <w:p w:rsidR="00BF0640" w:rsidRPr="0018269E" w:rsidRDefault="0018269E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Условное обозначение: </w:t>
            </w:r>
            <w:r w:rsidRPr="001826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БД.04 “Обществознание”</w:t>
            </w:r>
          </w:p>
          <w:p w:rsidR="00BF0640" w:rsidRPr="0018269E" w:rsidRDefault="0018269E" w:rsidP="006D425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ГОСТ Р ИСО 9001-2015, ГОСТ Р 52614.2-2006 (</w:t>
            </w:r>
            <w:r w:rsidRPr="001826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п. 4.1, 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18269E" w:rsidP="006D425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 № 1</w:t>
            </w:r>
          </w:p>
          <w:p w:rsidR="00BF0640" w:rsidRPr="0018269E" w:rsidRDefault="0018269E" w:rsidP="006D425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№ 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18269E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Лист 1 из 49</w:t>
            </w:r>
          </w:p>
        </w:tc>
      </w:tr>
      <w:tr w:rsidR="00BF0640" w:rsidRPr="0018269E">
        <w:trPr>
          <w:cantSplit/>
          <w:trHeight w:val="280"/>
          <w:jc w:val="center"/>
        </w:trPr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BF0640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BF0640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BF0640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640" w:rsidRPr="0018269E" w:rsidRDefault="00BF0640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  <w:sectPr w:rsidR="00BF0640" w:rsidRPr="0018269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18269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18269E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РАБОЧАЯ ПРОГРАММА </w:t>
      </w: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18269E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18269E">
        <w:rPr>
          <w:rFonts w:ascii="Times New Roman" w:eastAsia="Times New Roman" w:hAnsi="Times New Roman" w:cs="Times New Roman"/>
          <w:b/>
          <w:smallCaps/>
          <w:sz w:val="28"/>
          <w:szCs w:val="28"/>
        </w:rPr>
        <w:t>УЧЕБНОЙ ДИСЦИПЛИНЫ</w:t>
      </w: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18269E">
      <w:pPr>
        <w:pStyle w:val="10"/>
        <w:widowControl w:val="0"/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18269E">
        <w:rPr>
          <w:rFonts w:ascii="Times New Roman" w:eastAsia="Times New Roman" w:hAnsi="Times New Roman" w:cs="Times New Roman"/>
          <w:b/>
          <w:smallCaps/>
          <w:sz w:val="28"/>
          <w:szCs w:val="28"/>
        </w:rPr>
        <w:t>БД.04. «Обществознание»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8269E">
        <w:rPr>
          <w:rFonts w:ascii="Times New Roman" w:eastAsia="Times New Roman" w:hAnsi="Times New Roman" w:cs="Times New Roman"/>
          <w:i/>
          <w:sz w:val="20"/>
          <w:szCs w:val="20"/>
        </w:rPr>
        <w:t xml:space="preserve"> (название учебной дисциплины)</w:t>
      </w: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8269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38.02.07 Банковское дело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8269E">
        <w:rPr>
          <w:rFonts w:ascii="Times New Roman" w:eastAsia="Times New Roman" w:hAnsi="Times New Roman" w:cs="Times New Roman"/>
          <w:i/>
          <w:sz w:val="20"/>
          <w:szCs w:val="20"/>
        </w:rPr>
        <w:t xml:space="preserve"> (код и наименование профессии, специальности)</w:t>
      </w: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</w:p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rPr>
          <w:rFonts w:ascii="Times New Roman" w:eastAsia="Times New Roman" w:hAnsi="Times New Roman" w:cs="Times New Roman"/>
        </w:rPr>
      </w:pP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center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Ульяновск,2023 г.</w:t>
      </w:r>
      <w:r w:rsidRPr="0018269E">
        <w:rPr>
          <w:rFonts w:ascii="Times New Roman" w:hAnsi="Times New Roman" w:cs="Times New Roman"/>
        </w:rPr>
        <w:br w:type="page"/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lastRenderedPageBreak/>
        <w:t xml:space="preserve">Рабочая программа общеобразовательной дисциплины БД.04 “Обществознание” составлена на основе примерной рабочей программы образовательной программы БД.04 “Обществознание” для профессиональных образовательных организаций разработанной под руководством: Рутковской Елены Лазаревны, канд. пед.наук; Половниковой Анастасии Владимировны, канд. пед.наук, доц., Клиновой Оксаны Васильевны, Козловой Анны Александровны ,канд. ист.наук, Рахмановой Ольги Борисовны, Судаковой Елены Владимировны, Чипурных Святослава Игоревича.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Рецензенты: Егорова С.Н. - директор ГБПОУ “Троицкий педагогический колледж</w:t>
      </w:r>
      <w:r w:rsidR="006D425A" w:rsidRPr="0018269E">
        <w:rPr>
          <w:rFonts w:ascii="Times New Roman" w:eastAsia="Times New Roman" w:hAnsi="Times New Roman" w:cs="Times New Roman"/>
        </w:rPr>
        <w:t>”. Иванов</w:t>
      </w:r>
      <w:r w:rsidRPr="0018269E">
        <w:rPr>
          <w:rFonts w:ascii="Times New Roman" w:eastAsia="Times New Roman" w:hAnsi="Times New Roman" w:cs="Times New Roman"/>
        </w:rPr>
        <w:t xml:space="preserve"> И.В. - кандидат педагогических наук, доцент кафедры методики обучения истории и обществознанию института истории и социальных наук ФГБОУ ВО “Российский государственный педагогический университет им. А.И. Герцена”</w:t>
      </w: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Style w:val="a6"/>
        <w:tblW w:w="9285" w:type="dxa"/>
        <w:tblInd w:w="-216" w:type="dxa"/>
        <w:tblLayout w:type="fixed"/>
        <w:tblLook w:val="0400" w:firstRow="0" w:lastRow="0" w:firstColumn="0" w:lastColumn="0" w:noHBand="0" w:noVBand="1"/>
      </w:tblPr>
      <w:tblGrid>
        <w:gridCol w:w="4665"/>
        <w:gridCol w:w="4620"/>
      </w:tblGrid>
      <w:tr w:rsidR="00BF0640" w:rsidRPr="0018269E">
        <w:tc>
          <w:tcPr>
            <w:tcW w:w="4665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РАССМОТРЕНО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заседании МК УГПС 38.00.00.                                                        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Экономика и управление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МК                                                                                   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___________Т.Н. Еграшкина                                                                 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 №1 от “30” августа 2023 г.</w:t>
            </w:r>
          </w:p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620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УТВЕРЖДАЮ </w:t>
            </w:r>
          </w:p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Зам. директора по УР УТПиТ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_____________Ю.Ю. Бесова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“30” августа 2023</w:t>
            </w: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Авторы (разработчики):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  <w:b/>
        </w:rPr>
        <w:t>Преподаватель:</w:t>
      </w:r>
      <w:r w:rsidRPr="0018269E">
        <w:rPr>
          <w:rFonts w:ascii="Times New Roman" w:eastAsia="Times New Roman" w:hAnsi="Times New Roman" w:cs="Times New Roman"/>
        </w:rPr>
        <w:t xml:space="preserve"> Тихонова Елена Вячеславовна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  <w:b/>
        </w:rPr>
        <w:t>Рецензент</w:t>
      </w:r>
      <w:r w:rsidRPr="0018269E">
        <w:rPr>
          <w:rFonts w:ascii="Times New Roman" w:eastAsia="Times New Roman" w:hAnsi="Times New Roman" w:cs="Times New Roman"/>
        </w:rPr>
        <w:t>: управляющий операционным офисом “Ульяновск” Филиала Приволжский ПАО Банк “ФК Открытие”</w:t>
      </w: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8269E">
        <w:rPr>
          <w:rFonts w:ascii="Times New Roman" w:hAnsi="Times New Roman" w:cs="Times New Roman"/>
        </w:rPr>
        <w:br w:type="page"/>
      </w:r>
      <w:r w:rsidRPr="0018269E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Содержание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269E">
        <w:rPr>
          <w:rFonts w:ascii="Times New Roman" w:eastAsia="Times New Roman" w:hAnsi="Times New Roman" w:cs="Times New Roman"/>
          <w:sz w:val="26"/>
          <w:szCs w:val="26"/>
        </w:rPr>
        <w:t xml:space="preserve">1.Общая характеристика рабочей программы учебной дисциплины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269E">
        <w:rPr>
          <w:rFonts w:ascii="Times New Roman" w:eastAsia="Times New Roman" w:hAnsi="Times New Roman" w:cs="Times New Roman"/>
          <w:sz w:val="26"/>
          <w:szCs w:val="26"/>
        </w:rPr>
        <w:t xml:space="preserve">2. Структура и содержание учебной дисциплины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269E">
        <w:rPr>
          <w:rFonts w:ascii="Times New Roman" w:eastAsia="Times New Roman" w:hAnsi="Times New Roman" w:cs="Times New Roman"/>
          <w:sz w:val="26"/>
          <w:szCs w:val="26"/>
        </w:rPr>
        <w:t xml:space="preserve">3. Условия реализации учебной дисциплины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8269E">
        <w:rPr>
          <w:rFonts w:ascii="Times New Roman" w:eastAsia="Times New Roman" w:hAnsi="Times New Roman" w:cs="Times New Roman"/>
          <w:sz w:val="26"/>
          <w:szCs w:val="26"/>
        </w:rPr>
        <w:t xml:space="preserve">4. Контроль и оценка результатов освоения учебной дисциплины  </w:t>
      </w: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BF0640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F0640" w:rsidRPr="0018269E" w:rsidRDefault="0018269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bookmarkStart w:id="0" w:name="_gjdgxs" w:colFirst="0" w:colLast="0"/>
      <w:bookmarkEnd w:id="0"/>
      <w:r w:rsidRPr="0018269E">
        <w:rPr>
          <w:rFonts w:ascii="Times New Roman" w:eastAsia="Times New Roman" w:hAnsi="Times New Roman" w:cs="Times New Roman"/>
          <w:color w:val="auto"/>
        </w:rPr>
        <w:lastRenderedPageBreak/>
        <w:t>Общая характеристика рабочей программы</w:t>
      </w:r>
    </w:p>
    <w:p w:rsidR="00BF0640" w:rsidRPr="0018269E" w:rsidRDefault="0018269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bookmarkStart w:id="1" w:name="_30j0zll" w:colFirst="0" w:colLast="0"/>
      <w:bookmarkEnd w:id="1"/>
      <w:r w:rsidRPr="0018269E">
        <w:rPr>
          <w:rFonts w:ascii="Times New Roman" w:eastAsia="Times New Roman" w:hAnsi="Times New Roman" w:cs="Times New Roman"/>
          <w:color w:val="auto"/>
        </w:rPr>
        <w:t xml:space="preserve">общеобразовательной дисциплины </w:t>
      </w:r>
    </w:p>
    <w:p w:rsidR="00BF0640" w:rsidRPr="0018269E" w:rsidRDefault="0018269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</w:rPr>
      </w:pPr>
      <w:bookmarkStart w:id="2" w:name="_1fob9te" w:colFirst="0" w:colLast="0"/>
      <w:bookmarkEnd w:id="2"/>
      <w:r w:rsidRPr="0018269E">
        <w:rPr>
          <w:rFonts w:ascii="Times New Roman" w:eastAsia="Times New Roman" w:hAnsi="Times New Roman" w:cs="Times New Roman"/>
          <w:color w:val="auto"/>
        </w:rPr>
        <w:t>БД.04 «Обществознание»</w:t>
      </w: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18269E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b/>
          <w:sz w:val="24"/>
          <w:szCs w:val="24"/>
        </w:rPr>
        <w:t>Место дисциплины в структуре образовательной программы СПО: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БД.04 «Обществознание» является частью предметной области «Общественные науки», изучается в общеобразовательном цикле учебного плана ООП СПО с учетом профессиональной направленности в соответствии с ФГОС СПО.</w:t>
      </w:r>
    </w:p>
    <w:p w:rsidR="00BF0640" w:rsidRPr="0018269E" w:rsidRDefault="0018269E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Цель и планируемые результаты освоения дисциплины </w:t>
      </w:r>
    </w:p>
    <w:p w:rsidR="00BF0640" w:rsidRPr="0018269E" w:rsidRDefault="0018269E">
      <w:pPr>
        <w:pStyle w:val="10"/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Цель общеобразовательной дисциплины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>Основной целью изучения БД.04 «Обществознания» в организациях среднего профессионального образования является освоение обучающимися знаний о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 Ключевыми задачами изучения обществознания с учётом преемственности с основной школой являются: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 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- освоение системы знаний об обществе и человеке, формирование целостной картины общества;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BF0640" w:rsidRPr="0018269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1.2.2. Планируемые результаты освоения общеобразовательной дисциплины в соответствии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с ФГОС СПО и на основе ФГОС СОО. Особое значение дисциплина имеет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>при формировании и развитии общих компетенций.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</w:rPr>
      </w:pPr>
      <w:r w:rsidRPr="0018269E">
        <w:rPr>
          <w:rFonts w:ascii="Times New Roman" w:eastAsia="Times New Roman" w:hAnsi="Times New Roman" w:cs="Times New Roman"/>
          <w:b/>
          <w:sz w:val="24"/>
          <w:szCs w:val="24"/>
        </w:rPr>
        <w:t>ОК.01, ОК.02, ОК.03. ОК.04, ОК.05, ОК.06, ОК.07, ОК.09, ПК.2.1.</w:t>
      </w:r>
      <w:r w:rsidRPr="0018269E">
        <w:rPr>
          <w:rFonts w:ascii="Times New Roman" w:eastAsia="Times New Roman" w:hAnsi="Times New Roman" w:cs="Times New Roman"/>
          <w:b/>
        </w:rPr>
        <w:t xml:space="preserve"> ЦОГВ.1. - ЦОГВ.6.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</w:rPr>
      </w:pPr>
      <w:r w:rsidRPr="0018269E">
        <w:rPr>
          <w:rFonts w:ascii="Times New Roman" w:eastAsia="Times New Roman" w:hAnsi="Times New Roman" w:cs="Times New Roman"/>
          <w:b/>
        </w:rPr>
        <w:t>ЦОПВ.1 -ЦОПВ.4; ЦОДНВ.1. - ЦОДНВ.5 ЦОЭВ.1 -ЦОЭВ.4.</w:t>
      </w:r>
    </w:p>
    <w:tbl>
      <w:tblPr>
        <w:tblStyle w:val="a7"/>
        <w:tblpPr w:leftFromText="180" w:rightFromText="180" w:vertAnchor="text" w:tblpX="-830" w:tblpY="160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354"/>
        <w:gridCol w:w="6425"/>
        <w:gridCol w:w="5724"/>
      </w:tblGrid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Код и наименование формируемых компетенций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01. 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В части трудового воспитания: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-готовность к труду, осознание ценности мастерства, трудолюбие;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-интерес к различным сферам профессиональной деятельности, Овладение универсальными учебными познавательными действиями: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а) базовые логические действия: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устанавливать существенный признак или основания для сравнения, классификации и обобщения;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определять цели деятельности, задавать параметры и критерии их достижения;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выявлять закономерности и противоречия в рассматриваемых явлениях;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вносить коррективы в деятельность, оценивать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соответствие результатов целям, оценивать риски последствий деятельности;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б) базовые исследовательские действия: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владеть навыками учебно-исследовательской и проектной деятельности, навыками разрешения проблем;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уметь переносить знания в познавательную и практическую области жизнедеятельности;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уметь интегрировать знания из разных предметных областей; - выдвигать новые идеи, предлагать оригинальные подходы и решения; и способность их использования в познавательной и социальной практике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Сформировать знания об (о):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системе права и законодательства Российской Федерации;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профессиональной деятельности</w:t>
            </w:r>
          </w:p>
        </w:tc>
        <w:tc>
          <w:tcPr>
            <w:tcW w:w="2266" w:type="pct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Сформировать знания об (о):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- 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В области духовно-нравственного воспитания: - сформированность нравственного сознания, этического поведения;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способность оценивать ситуацию и принимать осознанные решения, ориентируясь на морально-нравственные нормы и ценности; - осознание личного вклада в построение устойчивого будущего;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Овладение универсальными регулятивными действиями: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а) самоорганизация: - самостоятельно осуществлять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самостоятельно составлять план решения проблемы с учетом имеющихся ресурсов, собственных возможностей и предпочтений; -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б) самоконтроль: использовать приемы рефлексии для оценки ситуации, выбора верного решения; - уметь оценивать риски и своевременно принимать решения по их снижению;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Сформировать знания об (о):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владеть умениями проводить с опорой на полученные знания учебно-исследовательскую и проектную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готовность к саморазвитию, самостоятельности и самоопределению;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Овладение универсальными коммуникативными действиями: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б) совместная деятельность: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понимать и использовать преимущества командной и индивидуальной работы;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действий, распределять роли с учетом мнений участников обсуждать результаты совместной работы;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координировать и выполнять работу в условиях реального, виртуального и комбинированного взаимодействия;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Овладение универсальными регулятивными действиями: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г) принятие себя и других людей: - принимать мотивы и аргументы других людей при анализе результатов деятельности; 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использовать средства информационно - коммуникационных технологий в решении различных задач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В области эстетического воспитания: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эстетическое отношение к миру, включая эстетику быта, научного и технического творчества, спорта, труда и общественных отношений; -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Овладение универсальными коммуникативными действиями: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а) общение: - 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осознание обучающимися российской гражданской идентичности;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  <w:proofErr w:type="gramStart"/>
            <w:r w:rsidRPr="0018269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18269E">
              <w:rPr>
                <w:rFonts w:ascii="Times New Roman" w:eastAsia="Times New Roman" w:hAnsi="Times New Roman" w:cs="Times New Roman"/>
              </w:rPr>
              <w:t xml:space="preserve"> части гражданского воспитания: - осознание своих конституционных прав и обязанностей, уважение закона и правопорядка;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-принятие традиционных национальных, общечеловеческих гуманистических и демократических ценностей;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-умение взаимодействовать с социальными институтами в соответствии с их функциями и назначением;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готовность к гуманитарной и волонтерской деятельности; патриотического воспитания: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наследию, памятникам, традициям народов России, достижениям России в науке, искусстве, спорте, технологиях и труде;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1) сформировать знания об (о):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2)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3) 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4) владеть умениями устанавливать, выявлять, объяснять причинно-следственные, функциональные, иерархические 14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общества; характеризовать функции социальных институтов; обосновывать иерархию нормативных правовых актов в системе российского законодательства;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7)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развернутых ответов, анализировать неадаптированные тексты на социальную тематику;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 - коммуникационных технологий в решении различных задач;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9)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12) 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17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эффективно действовать в чрезвычайных ситуациях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В области экологического воспитания: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-умение прогнозировать неблагоприятные экологические последствия предпринимаемых действий, предотвращать их;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расширение опыта деятельности экологической направленности;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 xml:space="preserve"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владеть умениями устанавливать, выявлять, объяснять причинно-следственные, функциональные, иерархические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наличие мотивации к обучению и личностному развитию; </w:t>
            </w:r>
            <w:proofErr w:type="gramStart"/>
            <w:r w:rsidRPr="0018269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18269E">
              <w:rPr>
                <w:rFonts w:ascii="Times New Roman" w:eastAsia="Times New Roman" w:hAnsi="Times New Roman" w:cs="Times New Roman"/>
              </w:rPr>
              <w:t xml:space="preserve"> области ценности научного познания: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- совершенствование языковой и читательской культуры как средства взаимодействия между людьми и познания мира;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б) базовые исследовательские действия: - владеть навыками учебно-исследовательской и проектной деятельности, навыками разрешения проблем;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формирование научного типа мышления, владение научной терминологией, ключевыми понятиями и методами;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BF0640" w:rsidRPr="0018269E" w:rsidTr="00BA3F3C">
        <w:tc>
          <w:tcPr>
            <w:tcW w:w="710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ПК 2.1. Сопровождать логистические процессы в производстве, сбыте и распределении. Вид деятельности: планирование и организация логистических процессов в производстве и распределении</w:t>
            </w:r>
          </w:p>
        </w:tc>
        <w:tc>
          <w:tcPr>
            <w:tcW w:w="2266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наличие мотивации к обучению и личностному развитию; </w:t>
            </w:r>
            <w:proofErr w:type="gramStart"/>
            <w:r w:rsidRPr="0018269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18269E">
              <w:rPr>
                <w:rFonts w:ascii="Times New Roman" w:eastAsia="Times New Roman" w:hAnsi="Times New Roman" w:cs="Times New Roman"/>
              </w:rPr>
              <w:t xml:space="preserve"> области ценности научного познания: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Овладение универсальными учебными познавательными действиями: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б) базовые исследовательские действия: - владеть навыками учебно-исследовательской и проектной деятельности, навыками разрешения проблем;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2024" w:type="pc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F0640" w:rsidRPr="0018269E">
          <w:pgSz w:w="16838" w:h="11906" w:orient="landscape"/>
          <w:pgMar w:top="1134" w:right="850" w:bottom="1134" w:left="1701" w:header="708" w:footer="708" w:gutter="0"/>
          <w:pgNumType w:start="1"/>
          <w:cols w:space="720"/>
        </w:sectPr>
      </w:pPr>
    </w:p>
    <w:p w:rsidR="00BF0640" w:rsidRPr="0018269E" w:rsidRDefault="006D425A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8269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Инвариантные целевые</w:t>
      </w:r>
      <w:r w:rsidR="00BA3F3C" w:rsidRPr="0018269E">
        <w:rPr>
          <w:rFonts w:ascii="Times New Roman" w:eastAsia="Times New Roman" w:hAnsi="Times New Roman" w:cs="Times New Roman"/>
          <w:b/>
          <w:sz w:val="28"/>
          <w:szCs w:val="28"/>
        </w:rPr>
        <w:t xml:space="preserve"> ориентиры программы воспитания.</w:t>
      </w:r>
    </w:p>
    <w:tbl>
      <w:tblPr>
        <w:tblStyle w:val="a8"/>
        <w:tblW w:w="9571" w:type="dxa"/>
        <w:tblInd w:w="-2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23"/>
        <w:gridCol w:w="7948"/>
      </w:tblGrid>
      <w:tr w:rsidR="00BF0640" w:rsidRPr="0018269E" w:rsidTr="00BA3F3C">
        <w:trPr>
          <w:trHeight w:val="802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ЦОГВ.3.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ЦОГВ.5.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ЦОГВ.6.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ЦОПВ.3.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BF0640" w:rsidRPr="0018269E">
        <w:trPr>
          <w:trHeight w:val="440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BF0640" w:rsidRPr="0018269E">
        <w:trPr>
          <w:trHeight w:val="440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BF0640" w:rsidRPr="0018269E">
        <w:trPr>
          <w:trHeight w:val="440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ЦОДНВ.3.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BF0640" w:rsidRPr="0018269E">
        <w:trPr>
          <w:trHeight w:val="440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BF0640" w:rsidRPr="0018269E">
        <w:trPr>
          <w:trHeight w:val="440"/>
        </w:trPr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ЦОДНВ.5.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BF0640" w:rsidRPr="0018269E"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</w:tbl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2.СТРУКТУРА И СОДЕРЖАНИЕ ОБЩЕОБРАЗОВАТЕЛЬНОЙ ДИСЦИПЛИНЫ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>Общеобразовательная дисциплина «Обществознание» включает основы нескольких социально-гуманитарных наук: философии, социальной психологии, культурологии, экономики, социологии, политологии, юриспруденции.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В структуре содержания дисциплины выделяются шесть содержательных разделов: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Раздел 1. Человек в обществе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Раздел 2. Духовная культура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Раздел 3. Экономическая жизнь общества 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>Раздел 4. Социальная сфера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Раздел 5. Политическая сфера</w:t>
      </w: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sz w:val="24"/>
          <w:szCs w:val="24"/>
        </w:rPr>
        <w:t xml:space="preserve"> Раздел 6. Правовое регулирование общественных отношений в Российской Федерации. </w:t>
      </w: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69E">
        <w:rPr>
          <w:rFonts w:ascii="Times New Roman" w:eastAsia="Times New Roman" w:hAnsi="Times New Roman" w:cs="Times New Roman"/>
          <w:b/>
          <w:sz w:val="24"/>
          <w:szCs w:val="24"/>
        </w:rPr>
        <w:t>2.1. Объем дисциплины и виды учебной работы</w:t>
      </w:r>
    </w:p>
    <w:tbl>
      <w:tblPr>
        <w:tblStyle w:val="a9"/>
        <w:tblW w:w="9345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12"/>
        <w:gridCol w:w="1933"/>
      </w:tblGrid>
      <w:tr w:rsidR="00BF0640" w:rsidRPr="0018269E" w:rsidTr="00BA3F3C">
        <w:trPr>
          <w:trHeight w:val="328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33" w:type="dxa"/>
            <w:vMerge w:val="restart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BF0640" w:rsidRPr="0018269E" w:rsidTr="00BA3F3C">
        <w:trPr>
          <w:trHeight w:val="275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933" w:type="dxa"/>
            <w:vMerge/>
          </w:tcPr>
          <w:p w:rsidR="00BF0640" w:rsidRPr="0018269E" w:rsidRDefault="00BF0640" w:rsidP="006D425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BF0640" w:rsidRPr="0018269E" w:rsidTr="00BA3F3C">
        <w:trPr>
          <w:trHeight w:val="344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</w:t>
            </w:r>
          </w:p>
        </w:tc>
        <w:tc>
          <w:tcPr>
            <w:tcW w:w="1933" w:type="dxa"/>
          </w:tcPr>
          <w:p w:rsidR="00BF0640" w:rsidRPr="0018269E" w:rsidRDefault="00BF0640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в т.ч</w:t>
            </w:r>
          </w:p>
        </w:tc>
        <w:tc>
          <w:tcPr>
            <w:tcW w:w="1933" w:type="dxa"/>
          </w:tcPr>
          <w:p w:rsidR="00BF0640" w:rsidRPr="0018269E" w:rsidRDefault="00BF0640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640" w:rsidRPr="0018269E" w:rsidTr="00BA3F3C">
        <w:trPr>
          <w:trHeight w:val="344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содержание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содержание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</w:t>
            </w:r>
          </w:p>
        </w:tc>
        <w:tc>
          <w:tcPr>
            <w:tcW w:w="1933" w:type="dxa"/>
          </w:tcPr>
          <w:p w:rsidR="00BF0640" w:rsidRPr="0018269E" w:rsidRDefault="00BF0640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проект (Да/нет)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BF0640" w:rsidRPr="0018269E" w:rsidTr="00BA3F3C">
        <w:trPr>
          <w:trHeight w:val="359"/>
        </w:trPr>
        <w:tc>
          <w:tcPr>
            <w:tcW w:w="7412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933" w:type="dxa"/>
          </w:tcPr>
          <w:p w:rsidR="00BF0640" w:rsidRPr="0018269E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6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  <w:sectPr w:rsidR="00BF0640" w:rsidRPr="0018269E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BF0640" w:rsidRPr="0018269E" w:rsidRDefault="0018269E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lastRenderedPageBreak/>
        <w:t>2.2. Тематический план и содержание дисциплины</w:t>
      </w:r>
    </w:p>
    <w:tbl>
      <w:tblPr>
        <w:tblStyle w:val="aa"/>
        <w:tblW w:w="14595" w:type="dxa"/>
        <w:tblInd w:w="-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5"/>
        <w:gridCol w:w="9579"/>
        <w:gridCol w:w="1134"/>
        <w:gridCol w:w="1797"/>
      </w:tblGrid>
      <w:tr w:rsidR="00BF0640" w:rsidRPr="0018269E">
        <w:trPr>
          <w:trHeight w:val="146"/>
        </w:trPr>
        <w:tc>
          <w:tcPr>
            <w:tcW w:w="2085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Объем часов</w:t>
            </w:r>
          </w:p>
        </w:tc>
        <w:tc>
          <w:tcPr>
            <w:tcW w:w="1797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Формируемые компетенции</w:t>
            </w:r>
          </w:p>
        </w:tc>
      </w:tr>
      <w:tr w:rsidR="00BF0640" w:rsidRPr="0018269E">
        <w:trPr>
          <w:trHeight w:val="146"/>
        </w:trPr>
        <w:tc>
          <w:tcPr>
            <w:tcW w:w="2085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97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BF0640" w:rsidRPr="0018269E">
        <w:trPr>
          <w:trHeight w:val="146"/>
        </w:trPr>
        <w:tc>
          <w:tcPr>
            <w:tcW w:w="11664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Раздел 1. Человек в обществе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14</w:t>
            </w:r>
          </w:p>
        </w:tc>
        <w:tc>
          <w:tcPr>
            <w:tcW w:w="1797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ЦОГВ.1- 2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ЦОПВ.1.</w:t>
            </w: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Тема 1.1. Общество и общественные отношения. Развитие общества</w:t>
            </w: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. Признаки</w:t>
            </w:r>
            <w:r w:rsidR="0018269E" w:rsidRPr="0018269E">
              <w:rPr>
                <w:rFonts w:ascii="Times New Roman" w:eastAsia="Times New Roman" w:hAnsi="Times New Roman" w:cs="Times New Roman"/>
              </w:rPr>
              <w:t xml:space="preserve"> и функции социальных институтов 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В том числе практических занятий 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Создание презентации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Общественный прогресс, его критерии. Противоречивый характер прогресса. Глобализация и ее противоречивые последствия.”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_3znysh7" w:colFirst="0" w:colLast="0"/>
            <w:bookmarkEnd w:id="3"/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№2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на тему: 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Воздействие глобальных проблем на профессиональную деятельность в Банковском деле. Направления цифровизации в профессиональной деятельности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60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1.2.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Биосоциальная природа человека и его деятельность</w:t>
            </w: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ЦОЦНП.1- ЦОЦНП.6.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ЦОПТВ.4 -5 ЦОДНВ.3</w:t>
            </w:r>
            <w:r w:rsidRPr="0018269E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Личность в современном обществе. Коммуникативные качества личности. Мировоззрение, его роль в жизнедеятельности человека.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№3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Создание презентации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“Мировоззрение, его структура и типы мировоззрения”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  <w:r w:rsidRPr="0018269E">
              <w:rPr>
                <w:rFonts w:ascii="Times New Roman" w:eastAsia="Times New Roman" w:hAnsi="Times New Roman" w:cs="Times New Roman"/>
              </w:rPr>
              <w:t>. Проведение беседы на тему: “Учет особенностей характера в профессиональной деятельности - Банковское дело. Межличностное общение и взаимодействие в профессиональном сообществе, его особенности в сфере Банковского дела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Тема1.3. Познавательная деятельность человека. Научное познание</w:t>
            </w: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ЦОПТВ.3-5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ЦОЦНП.1. -</w:t>
            </w:r>
            <w:r w:rsidRPr="0018269E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Создание презентации 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на тему “Познание мира. Чувственное и рациональное познание. Мышление, его формы и методы. Знание как результат познавательной деятельности, его виды.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Составление таблицы на тему “Понятие истины, ее критерии. Абсолютная, относительная истина.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№7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Дискуссия 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на тему “Естественные,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ХХI века”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№8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Составление таблицы: “Естественные, технические, точные и социально-гуманитарные науки в профессиональной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деятельности Банковское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дело”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19"/>
        </w:trPr>
        <w:tc>
          <w:tcPr>
            <w:tcW w:w="11664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Раздел 2. Духовная культура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0"/>
                <w:tab w:val="center" w:pos="600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797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2.1.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Духовная культура личности и общества</w:t>
            </w: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ЦОПТВ.4 - 5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ЦОЦНП. 1.-5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6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4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ЦОДНВ.1.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ЦОЭВ.2-4</w:t>
            </w: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22 регулятор. Категории морали. Гражданственность. Патриотизм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Профессиональное содержание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Культура общения, труда.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учебы в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Банковском деле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Профессиональное содержание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. Культура поведения в обществе на банковских предприятиях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 w:rsidTr="006D425A">
        <w:trPr>
          <w:trHeight w:val="269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Профессиональное содержание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. Этикет в профессиональной деятельности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2.2.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Наука и образование в современном мире</w:t>
            </w: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</w:rPr>
              <w:t>ЦОПТВ.3 - 5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ЦОЦНП.1-5</w:t>
            </w: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 9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на тему: “Наука.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ресурсы.”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6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9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№10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Дискуссия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“Профессиональное образование в сфере Банковского дела. Роль и значение непрерывности образования “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7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F0640" w:rsidRPr="0018269E" w:rsidRDefault="00BF0640" w:rsidP="00BA3F3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</w:rPr>
      </w:pPr>
    </w:p>
    <w:tbl>
      <w:tblPr>
        <w:tblStyle w:val="ab"/>
        <w:tblW w:w="14580" w:type="dxa"/>
        <w:tblInd w:w="-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85"/>
        <w:gridCol w:w="9613"/>
        <w:gridCol w:w="1134"/>
        <w:gridCol w:w="1748"/>
      </w:tblGrid>
      <w:tr w:rsidR="00BF0640" w:rsidRPr="0018269E">
        <w:trPr>
          <w:trHeight w:val="220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2.3.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Религия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ЦОГВ.1 - 6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ЦОПВ.1 -4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ЦОДНВ.1 - 5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ЦОЭВ.2 - 4</w:t>
            </w:r>
          </w:p>
        </w:tc>
      </w:tr>
      <w:tr w:rsidR="00BF0640" w:rsidRPr="0018269E">
        <w:trPr>
          <w:trHeight w:val="16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Религия, её роль в жизни общества и человека. Мировые и национальные религии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Значение поддержания межконфессионального мира в Российской Федерации. Свобода совести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Тема 2.4.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Искусство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ЦОПТВ.1.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ЦОГВ.1-2</w:t>
            </w: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№11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Составление таблицы “Искусство, его основные функции. Особенности искусства как формы духовной культуры”.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№12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</w:t>
            </w:r>
            <w:r w:rsidRPr="0018269E">
              <w:rPr>
                <w:rFonts w:ascii="Times New Roman" w:eastAsia="Times New Roman" w:hAnsi="Times New Roman" w:cs="Times New Roman"/>
              </w:rPr>
              <w:t>“Достижения современного российского искусства”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751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№13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Дискуссия </w:t>
            </w:r>
            <w:r w:rsidRPr="0018269E">
              <w:rPr>
                <w:rFonts w:ascii="Times New Roman" w:eastAsia="Times New Roman" w:hAnsi="Times New Roman" w:cs="Times New Roman"/>
              </w:rPr>
              <w:t>на тему “Образ профессии специальности 38.02.07 Банковское дело в искусстве”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№14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Проведение дебатов на тему: “Образ профессии специальности 38.02.07 Банковское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дело в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искусстве”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33"/>
        </w:trPr>
        <w:tc>
          <w:tcPr>
            <w:tcW w:w="11698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Раздел 3. Экономическая жизнь общества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26</w:t>
            </w:r>
          </w:p>
        </w:tc>
        <w:tc>
          <w:tcPr>
            <w:tcW w:w="1748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78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3.1.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Экономика- основа жизнедеятельности общества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07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ЦОПТВ.3.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ЦОЭВ.1 - 4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 xml:space="preserve">Профессионально ориентированное содержание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Особенности разделения труда в сфере специальности 38.02.07 Банковское дело.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435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Особенности специализации в сфере специальности 38.02.07 Банковское дело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3.2.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Рыночные отношения в экономике. Финансовые институты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ЦОПТВ.1.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2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ЦОПТВ.4.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5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ЦОЦНП.1.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Государственная политика защиты конкуренции.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Антимонопольное регулирование в Российской Федерации 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 15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Составление таблицы на тему: “Рыночный спрос. Закон спроса. Эластичность спроса”.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№16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Составление таблицы на тему:” Рыночное предложение. Закон предложения. Эластичность предложения. “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№17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Дискуссия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“Цифровые финансовые услуги. Финансовые технологии и финансовая безопасность.”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481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№18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Составление кроссворда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“Денежные агрегаты”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3.3.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Рынок труда и безработица. Рациональное поведение потребителя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ЦОПТВ.3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ЦОПТВ.4.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ЦОЦНП.1-5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831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Особенности труда молодежи. Деятельность профсоюзов.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72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№19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. Особенности профессиональной деятельности в экономической и финансовой сферах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</w:t>
            </w:r>
            <w:r w:rsidR="006D425A"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сообщений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на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тему: “Стратегия поведения при поиске работы. “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№20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. Особенности профессиональной деятельности в экономической и финансовой сферах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Дискуссия на тему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: “Возможности специальности 38.02.07 Банковское дело профессиональной переподготовки”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3.4.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Предприятие в экономике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ЦОПТВ.1.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ЦОПТВ.4.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ЦОЦНП.1-5</w:t>
            </w: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на тему: “Предприятие в экономике. Цели предприятия. Факторы производства. Альтернативная стоимость, способы и источники финансирования предприятий”.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№22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Составление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таблицы на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тему: “Издержки, их виды. Выручка, прибыль. Поддержка малого и среднего предпринимательства в Российской Федерации.”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№23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Дискуссия на</w:t>
            </w:r>
            <w:r w:rsidR="0018269E" w:rsidRPr="0018269E">
              <w:rPr>
                <w:rFonts w:ascii="Times New Roman" w:eastAsia="Times New Roman" w:hAnsi="Times New Roman" w:cs="Times New Roman"/>
              </w:rPr>
              <w:t xml:space="preserve"> тему: “Государственная политика импортозамещения в Российской Федерации”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110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Создание презентации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на тему: “Предпринимательская деятельность в сфере специальности 38.02.07 Банковское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дело.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Основы менеджмента и маркетинга в сфере специальности 38.02.07 Банковское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дело”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3.5.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Экономика и государство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ЦОПТВ.2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Экономика и государство. Экономические функции государства. Общественные блага. Внешние эффекты.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Государственный бюджет. Дефицит и профицит государственного бюджета. Принцип сбалансированности государственного бюджета.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Фискальная политика государства. Цифровизация экономики в Российской Федерации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3.6. Основные тенденции развития экономики </w:t>
            </w:r>
            <w:r w:rsidR="006D425A" w:rsidRPr="0018269E">
              <w:rPr>
                <w:rFonts w:ascii="Times New Roman" w:eastAsia="Times New Roman" w:hAnsi="Times New Roman" w:cs="Times New Roman"/>
                <w:b/>
              </w:rPr>
              <w:t>России</w:t>
            </w: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международная экономика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ЦОГВ.3-6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ЦОДНВ.1-5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ЦОПТВ.2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Мировая экономика. Международная экономика. Международное разделение труда. Экспорт и импорт товаров и услуг.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Региональная экономика и её особенности в сфере специальности 38.02.07 Банковское дело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Основные направления развития региональной экономики специальности 38.02.07 Банковское дело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97"/>
        </w:trPr>
        <w:tc>
          <w:tcPr>
            <w:tcW w:w="11698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Раздел 4. Социальная сфера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748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Тема 4.1.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Социальная структура общества. Положение личности в обществ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 1.-2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Государственная поддержка социально незащищенных слоев общества в Российской Федерации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Престиж профессиональной деятельности. Социальные роли человека в трудовом коллективе.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Возможности профессионального роста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lastRenderedPageBreak/>
              <w:t>Тема 4.2.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 Семья в современном мир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ЦОГВ.1 - 6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ЦОПВ.1 -4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ЦОДНВ.1 - 5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ЦОЭВ.2 - 4</w:t>
            </w:r>
          </w:p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“Семья и брак. Функции и типы семьи. Семья как важнейший социальный институт. “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№26</w:t>
            </w:r>
            <w:r w:rsidRPr="0018269E">
              <w:rPr>
                <w:rFonts w:ascii="Times New Roman" w:eastAsia="Times New Roman" w:hAnsi="Times New Roman" w:cs="Times New Roman"/>
              </w:rPr>
              <w:br/>
            </w: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Составление кроссворда </w:t>
            </w:r>
            <w:r w:rsidRPr="0018269E">
              <w:rPr>
                <w:rFonts w:ascii="Times New Roman" w:eastAsia="Times New Roman" w:hAnsi="Times New Roman" w:cs="Times New Roman"/>
              </w:rPr>
              <w:t>на тему “Тенденции развития семьи в современном мире. Меры социальной поддержки семьи в Российской Федерации. Помощь государства многодетным семьям”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4.3.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Этнические общности и наци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ЦОГВ.1 - 6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ЦОПВ.1 -4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ЦОДНВ.1 - 5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ЦОЭВ.2 - 4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Миграционные процессы в современном мире. Этнические общности. Нации и межнациональные отношения.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Тема 4.4. Социальные нормы и социальный контроль. Социальный конфликт и способы его разрешения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ЦОПТВ.6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№27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Дискуссия на </w:t>
            </w:r>
            <w:r w:rsidR="006D425A"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тему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: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“Социальные нормы и отклоняющееся (девиантное) поведение. Формы социальных девиаций. Конформизм”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№28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устного выступления по теме</w:t>
            </w:r>
            <w:r w:rsidRPr="0018269E">
              <w:rPr>
                <w:rFonts w:ascii="Times New Roman" w:eastAsia="Times New Roman" w:hAnsi="Times New Roman" w:cs="Times New Roman"/>
              </w:rPr>
              <w:t>: “Социальный контроль и самоконтроль. 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№29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</w:t>
            </w:r>
            <w:r w:rsidRPr="0018269E">
              <w:rPr>
                <w:rFonts w:ascii="Times New Roman" w:eastAsia="Times New Roman" w:hAnsi="Times New Roman" w:cs="Times New Roman"/>
              </w:rPr>
              <w:t>на тему Конфликты в трудовых коллективах и пути их преодоления”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№30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lastRenderedPageBreak/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Дискуссия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“Стратегии поведения в конфликтной ситуации”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72"/>
        </w:trPr>
        <w:tc>
          <w:tcPr>
            <w:tcW w:w="11698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lastRenderedPageBreak/>
              <w:t>Раздел 5. Политическая сфера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1748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5.1.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Политика и власть. Политическая система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ЦОГВ.1 - 6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ЦОПВ.1 -4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ЦОДНВ.1 - 5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ЦОЭВ.2 - 4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Политическая система Основное содержание учебного материала. Политическая власть и субъекты политики в современном обществе. Политические институты.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04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Политическая деятельность. Политическая система общества, ее структура и функции.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Политическая система Российской Федерации на современном этапе Государство как основной институт политической системы. Государственный суверенитет.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№31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Составление таблицы на тему: “Федеративное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№32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Создание презентации </w:t>
            </w:r>
            <w:r w:rsidRPr="0018269E">
              <w:rPr>
                <w:rFonts w:ascii="Times New Roman" w:eastAsia="Times New Roman" w:hAnsi="Times New Roman" w:cs="Times New Roman"/>
              </w:rPr>
              <w:t>на тему “Опасность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Тема 5.2.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ЦОПТВ.4-6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ЦОЦНП.1-5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Политическая культура общества и личности. Политическое поведение. Политическое участие. Причины абсентеизма.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875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Политическая идеология, ее роль в обществе. Основные идейно-политические течения современности. Политический процесс и участие в нем субъектов политики. Формы участия граждан в политике.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49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73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№33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Составление кроссворда на тему </w:t>
            </w:r>
            <w:r w:rsidRPr="0018269E">
              <w:rPr>
                <w:rFonts w:ascii="Times New Roman" w:eastAsia="Times New Roman" w:hAnsi="Times New Roman" w:cs="Times New Roman"/>
              </w:rPr>
              <w:t>«Роль средств массовой информации в политической жизни общества. Интернет в современной политической коммуникации”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№34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 xml:space="preserve">Профессионально ориентированное содержание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</w:t>
            </w:r>
            <w:r w:rsidRPr="0018269E">
              <w:rPr>
                <w:rFonts w:ascii="Times New Roman" w:eastAsia="Times New Roman" w:hAnsi="Times New Roman" w:cs="Times New Roman"/>
              </w:rPr>
              <w:t>на тему:” Роль профсоюзов в формировании основ гражданского общества. Профсоюзная деятельность в области защиты прав работника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94"/>
        </w:trPr>
        <w:tc>
          <w:tcPr>
            <w:tcW w:w="11698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32</w:t>
            </w:r>
          </w:p>
        </w:tc>
        <w:tc>
          <w:tcPr>
            <w:tcW w:w="1748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Тема 6.1.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Право в системе социальных норм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ЦОПТВ.1.</w:t>
            </w:r>
          </w:p>
          <w:p w:rsidR="00BF0640" w:rsidRPr="0018269E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ЦОГВ.1. -</w:t>
            </w:r>
            <w:r w:rsidR="0018269E" w:rsidRPr="0018269E">
              <w:rPr>
                <w:rFonts w:ascii="Times New Roman" w:eastAsia="Times New Roman" w:hAnsi="Times New Roman" w:cs="Times New Roman"/>
              </w:rPr>
              <w:t>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ЦОПТВ.2.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Правовое регулирование общественных отношений в Российской Федерации. Право в системе социальных норм.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№35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Дискуссия на тему</w:t>
            </w:r>
            <w:r w:rsidRPr="0018269E">
              <w:rPr>
                <w:rFonts w:ascii="Times New Roman" w:eastAsia="Times New Roman" w:hAnsi="Times New Roman" w:cs="Times New Roman"/>
              </w:rPr>
              <w:t>: “Особенности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Создание презентации на тему: </w:t>
            </w:r>
            <w:r w:rsidRPr="0018269E">
              <w:rPr>
                <w:rFonts w:ascii="Times New Roman" w:eastAsia="Times New Roman" w:hAnsi="Times New Roman" w:cs="Times New Roman"/>
              </w:rPr>
              <w:t>Соблюдение правовых норм в профессиональной деятельности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Тема 6.2.Основы конституционного права Российской Федерации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07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ЦОПТВ.3.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ЦОГВ.3-6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ЦОДНВ.1-5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№36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Составление кроссворда на тему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:” Конституция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устного выступления по </w:t>
            </w:r>
            <w:r w:rsidR="006D425A"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теме:</w:t>
            </w: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Тема 6.3.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Гражданское право. Гражданские правоотношения. Субъекты гражданского права.  Организационно-правовые формы юридических лиц. Гражданская дееспособность несовершеннолетних.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ЦОПТВ.3.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ЦОГВ.1-6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ЦОДНВ.1-5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738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28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занятие№37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Составление таблицы на тему: “Субъекты гражданского права”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занятие№38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Составление таблицы на тему:” Права и обязанности родителей и детей”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занятие№39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 </w:t>
            </w: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устного выступления </w:t>
            </w:r>
            <w:r w:rsidRPr="0018269E">
              <w:rPr>
                <w:rFonts w:ascii="Times New Roman" w:eastAsia="Times New Roman" w:hAnsi="Times New Roman" w:cs="Times New Roman"/>
              </w:rPr>
              <w:t>на тему:” Трудовые правоотношения.”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занятие№40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Составление Таблицы на тему: “Права и обязанности работников и работодателей”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№41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269E">
              <w:rPr>
                <w:rFonts w:ascii="Times New Roman" w:eastAsia="Times New Roman" w:hAnsi="Times New Roman" w:cs="Times New Roman"/>
                <w:i/>
              </w:rPr>
              <w:t>Профессионально ориентированное содержание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Дискуссия на тему</w:t>
            </w:r>
            <w:r w:rsidRPr="0018269E">
              <w:rPr>
                <w:rFonts w:ascii="Times New Roman" w:eastAsia="Times New Roman" w:hAnsi="Times New Roman" w:cs="Times New Roman"/>
              </w:rPr>
              <w:t>:” Коллективный договор. Трудовые споры и порядок их разрешения”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793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№42 </w:t>
            </w:r>
            <w:r w:rsidRPr="0018269E">
              <w:rPr>
                <w:rFonts w:ascii="Times New Roman" w:eastAsia="Times New Roman" w:hAnsi="Times New Roman" w:cs="Times New Roman"/>
                <w:i/>
              </w:rPr>
              <w:t xml:space="preserve">Профессионально ориентированное содержание. </w:t>
            </w: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Написание эссе на </w:t>
            </w:r>
            <w:r w:rsidR="006D425A"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тему: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“Особенность регулирования трудовых отношений в 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сфере специальности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38.02.07 Банковское дело. “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34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Тема 6.4.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Правовое регулирование налоговых, </w:t>
            </w:r>
            <w:r w:rsidRPr="0018269E">
              <w:rPr>
                <w:rFonts w:ascii="Times New Roman" w:eastAsia="Times New Roman" w:hAnsi="Times New Roman" w:cs="Times New Roman"/>
              </w:rPr>
              <w:lastRenderedPageBreak/>
              <w:t>административных, уголовных правоотношений. Экологическое законодательство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lastRenderedPageBreak/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ЦОПТВ.3.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ЦОГВ.3-6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ЦОПВ.1-4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ЦОДНВ.1-5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Административное право и его субъекты. Административное правонарушение и административная ответственность. 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825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73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№43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устного выступления по теме </w:t>
            </w:r>
            <w:r w:rsidRPr="0018269E">
              <w:rPr>
                <w:rFonts w:ascii="Times New Roman" w:eastAsia="Times New Roman" w:hAnsi="Times New Roman" w:cs="Times New Roman"/>
              </w:rPr>
              <w:t>на тему: “Уголовная ответственность, ее цели, виды наказаний в уголовном праве.”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 44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Составление кроссворда на тему</w:t>
            </w:r>
            <w:r w:rsidRPr="0018269E">
              <w:rPr>
                <w:rFonts w:ascii="Times New Roman" w:eastAsia="Times New Roman" w:hAnsi="Times New Roman" w:cs="Times New Roman"/>
              </w:rPr>
              <w:t>: Законодательство Российской Федерации о налогах и сборах.”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 45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устного выступления по теме</w:t>
            </w:r>
            <w:r w:rsidRPr="0018269E">
              <w:rPr>
                <w:rFonts w:ascii="Times New Roman" w:eastAsia="Times New Roman" w:hAnsi="Times New Roman" w:cs="Times New Roman"/>
              </w:rPr>
              <w:t>: Участники отношений, регулируемых законодательством о налогах и сборах.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№46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сообщений </w:t>
            </w:r>
            <w:r w:rsidRPr="0018269E">
              <w:rPr>
                <w:rFonts w:ascii="Times New Roman" w:eastAsia="Times New Roman" w:hAnsi="Times New Roman" w:cs="Times New Roman"/>
              </w:rPr>
              <w:t>на тему</w:t>
            </w:r>
            <w:r w:rsidR="006D425A" w:rsidRPr="0018269E">
              <w:rPr>
                <w:rFonts w:ascii="Times New Roman" w:eastAsia="Times New Roman" w:hAnsi="Times New Roman" w:cs="Times New Roman"/>
              </w:rPr>
              <w:t>:” Понятие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преступления и виды “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№47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Составление таблицы на тему: “Права и обязанности налогоплательщиков. “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№48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Создание презентации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на тему “Ответственность за налоговые правонарушения”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36"/>
        </w:trPr>
        <w:tc>
          <w:tcPr>
            <w:tcW w:w="2085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Тема 6.5.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Основы процессуального права</w:t>
            </w: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Основное содержание учебного материала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 w:val="restart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02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05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ОК 09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ПК 2.1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ЦОПТВ.3.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ЦОГВ.1-3.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ЦОПТВ.2.</w:t>
            </w:r>
          </w:p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 xml:space="preserve">Конституционное судопроизводство Административный процесс. Судебное производство по делам об административных правонарушениях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55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Уголовный процесс, его принципы и стадии. Субъекты уголовного процесса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1134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№49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Создание презентации </w:t>
            </w:r>
            <w:r w:rsidRPr="0018269E">
              <w:rPr>
                <w:rFonts w:ascii="Times New Roman" w:eastAsia="Times New Roman" w:hAnsi="Times New Roman" w:cs="Times New Roman"/>
              </w:rPr>
              <w:t>на тему Арбитражное судопроизводство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482"/>
        </w:trPr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№50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Подготовка устного выступления по теме 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на тему: Участники гражданского процесса.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Практическое занятие №51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Дискуссия на тему 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на тему: Основные принципы гражданского процесса.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c>
          <w:tcPr>
            <w:tcW w:w="2085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3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№52 </w:t>
            </w:r>
          </w:p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Подготовка сообщений</w:t>
            </w:r>
            <w:r w:rsidRPr="0018269E">
              <w:rPr>
                <w:rFonts w:ascii="Times New Roman" w:eastAsia="Times New Roman" w:hAnsi="Times New Roman" w:cs="Times New Roman"/>
              </w:rPr>
              <w:t xml:space="preserve"> на тему “Гражданские споры, порядок их рассмотрения”. 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269E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748" w:type="dxa"/>
            <w:vMerge/>
          </w:tcPr>
          <w:p w:rsidR="00BF0640" w:rsidRPr="0018269E" w:rsidRDefault="00BF0640" w:rsidP="00BA3F3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238"/>
        </w:trPr>
        <w:tc>
          <w:tcPr>
            <w:tcW w:w="11698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lastRenderedPageBreak/>
              <w:t>Промежуточная аттестация (дифференцированный зачет)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748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F0640" w:rsidRPr="0018269E">
        <w:trPr>
          <w:trHeight w:val="113"/>
        </w:trPr>
        <w:tc>
          <w:tcPr>
            <w:tcW w:w="11698" w:type="dxa"/>
            <w:gridSpan w:val="2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</w:tcPr>
          <w:p w:rsidR="00BF0640" w:rsidRPr="0018269E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269E">
              <w:rPr>
                <w:rFonts w:ascii="Times New Roman" w:eastAsia="Times New Roman" w:hAnsi="Times New Roman" w:cs="Times New Roman"/>
                <w:b/>
              </w:rPr>
              <w:t>108</w:t>
            </w:r>
          </w:p>
        </w:tc>
        <w:tc>
          <w:tcPr>
            <w:tcW w:w="1748" w:type="dxa"/>
          </w:tcPr>
          <w:p w:rsidR="00BF0640" w:rsidRPr="0018269E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</w:rPr>
        <w:sectPr w:rsidR="00BF0640" w:rsidRPr="0018269E">
          <w:pgSz w:w="16838" w:h="11906" w:orient="landscape"/>
          <w:pgMar w:top="1701" w:right="1134" w:bottom="850" w:left="1134" w:header="708" w:footer="708" w:gutter="0"/>
          <w:pgNumType w:start="1"/>
          <w:cols w:space="720"/>
        </w:sectPr>
      </w:pPr>
    </w:p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  <w:b/>
        </w:rPr>
        <w:t>3. УСЛОВИЯ РЕАЛИЗАЦИИ ПРОГРАММЫ ОБЩЕОБРАЗОВАТЕЛЬНОЙ ДИСЦИПЛИНЫ «ОБЩЕСТВОЗНАНИЕ»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18269E">
        <w:rPr>
          <w:rFonts w:ascii="Times New Roman" w:eastAsia="Times New Roman" w:hAnsi="Times New Roman" w:cs="Times New Roman"/>
          <w:b/>
        </w:rPr>
        <w:t xml:space="preserve">3.1. Оснащение учебного кабинета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Освоение программы общеобразовательной учебной дисциплины «Обществознание» имеет место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Помещение кабинета удовлетворяет требованиям Санитарно-эпидемиологических правил и нормативам и быть оснащено типовым оборудованием, в том числе специализированной учебной мебелью и средствами обучения.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 • наглядные пособия (комплекты учебных таблиц, плакатов);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• информационно-коммуникационные средства;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• экранно-звуковые пособия;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 • библиотечный фонд кабинета;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• рекомендованные мультимедийные пособия.</w:t>
      </w:r>
    </w:p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8269E">
        <w:rPr>
          <w:rFonts w:ascii="Times New Roman" w:eastAsia="Times New Roman" w:hAnsi="Times New Roman" w:cs="Times New Roman"/>
          <w:b/>
        </w:rPr>
        <w:t xml:space="preserve">3.2. Информационное обеспечение реализации программы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В библиотечном фонде имеются печатные и электронные образовательные и информационные ресурсы для обеспечения образовательного процесса.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3.2.1 Основные печатные и электронные издания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1.Обществознание. 10 </w:t>
      </w:r>
      <w:proofErr w:type="gramStart"/>
      <w:r w:rsidRPr="0018269E">
        <w:rPr>
          <w:rFonts w:ascii="Times New Roman" w:eastAsia="Times New Roman" w:hAnsi="Times New Roman" w:cs="Times New Roman"/>
        </w:rPr>
        <w:t>класс :</w:t>
      </w:r>
      <w:proofErr w:type="gramEnd"/>
      <w:r w:rsidRPr="0018269E">
        <w:rPr>
          <w:rFonts w:ascii="Times New Roman" w:eastAsia="Times New Roman" w:hAnsi="Times New Roman" w:cs="Times New Roman"/>
        </w:rPr>
        <w:t xml:space="preserve"> учеб. для общеобразоват. организаций: базовый уровень / [Л. Н. Боголюбов и др.] ; под ред. Л. Н. Боголюбова, А.Ю. </w:t>
      </w:r>
      <w:proofErr w:type="spellStart"/>
      <w:r w:rsidRPr="0018269E">
        <w:rPr>
          <w:rFonts w:ascii="Times New Roman" w:eastAsia="Times New Roman" w:hAnsi="Times New Roman" w:cs="Times New Roman"/>
        </w:rPr>
        <w:t>Лазебниковой</w:t>
      </w:r>
      <w:proofErr w:type="spellEnd"/>
      <w:r w:rsidRPr="0018269E">
        <w:rPr>
          <w:rFonts w:ascii="Times New Roman" w:eastAsia="Times New Roman" w:hAnsi="Times New Roman" w:cs="Times New Roman"/>
        </w:rPr>
        <w:t xml:space="preserve"> – 4-е изд., стер. — </w:t>
      </w:r>
      <w:proofErr w:type="gramStart"/>
      <w:r w:rsidRPr="0018269E">
        <w:rPr>
          <w:rFonts w:ascii="Times New Roman" w:eastAsia="Times New Roman" w:hAnsi="Times New Roman" w:cs="Times New Roman"/>
        </w:rPr>
        <w:t>М. :</w:t>
      </w:r>
      <w:proofErr w:type="gramEnd"/>
      <w:r w:rsidRPr="0018269E">
        <w:rPr>
          <w:rFonts w:ascii="Times New Roman" w:eastAsia="Times New Roman" w:hAnsi="Times New Roman" w:cs="Times New Roman"/>
        </w:rPr>
        <w:t xml:space="preserve"> Просвещение, 2022. — 319 с.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 2. Обществознание. 11 </w:t>
      </w:r>
      <w:proofErr w:type="gramStart"/>
      <w:r w:rsidRPr="0018269E">
        <w:rPr>
          <w:rFonts w:ascii="Times New Roman" w:eastAsia="Times New Roman" w:hAnsi="Times New Roman" w:cs="Times New Roman"/>
        </w:rPr>
        <w:t>класс :</w:t>
      </w:r>
      <w:proofErr w:type="gramEnd"/>
      <w:r w:rsidRPr="0018269E">
        <w:rPr>
          <w:rFonts w:ascii="Times New Roman" w:eastAsia="Times New Roman" w:hAnsi="Times New Roman" w:cs="Times New Roman"/>
        </w:rPr>
        <w:t xml:space="preserve"> учеб. для общеобразоват. организаций: базовый уровень / [Л. Н. Боголюбов и др.] ; под ред. Л. Н. Боголюбова, А.Ю. </w:t>
      </w:r>
      <w:proofErr w:type="spellStart"/>
      <w:r w:rsidRPr="0018269E">
        <w:rPr>
          <w:rFonts w:ascii="Times New Roman" w:eastAsia="Times New Roman" w:hAnsi="Times New Roman" w:cs="Times New Roman"/>
        </w:rPr>
        <w:t>Лазебниковой</w:t>
      </w:r>
      <w:proofErr w:type="spellEnd"/>
      <w:r w:rsidRPr="0018269E">
        <w:rPr>
          <w:rFonts w:ascii="Times New Roman" w:eastAsia="Times New Roman" w:hAnsi="Times New Roman" w:cs="Times New Roman"/>
        </w:rPr>
        <w:t xml:space="preserve"> – 4-е изд., стер. — </w:t>
      </w:r>
      <w:proofErr w:type="gramStart"/>
      <w:r w:rsidRPr="0018269E">
        <w:rPr>
          <w:rFonts w:ascii="Times New Roman" w:eastAsia="Times New Roman" w:hAnsi="Times New Roman" w:cs="Times New Roman"/>
        </w:rPr>
        <w:t>М. :</w:t>
      </w:r>
      <w:proofErr w:type="gramEnd"/>
      <w:r w:rsidRPr="0018269E">
        <w:rPr>
          <w:rFonts w:ascii="Times New Roman" w:eastAsia="Times New Roman" w:hAnsi="Times New Roman" w:cs="Times New Roman"/>
        </w:rPr>
        <w:t xml:space="preserve"> Просвещение, 2022. — 334 с.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 3. Важенин А. Г. Обществознание для профессий и специальностей технического, естественно-научного, гуманитарного профилей. Практикум. — М.: Изд-во «Академия», 2019. – 240 с.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4. Важенин А. Г. Обществознание для профессий и специальностей технического, естественно-научного, гуманитарного профилей. Контрольные задания. — М.: Изд-во «Академия», 2019. – 144 с. </w:t>
      </w:r>
    </w:p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Электронные издания (ресурсы)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18269E">
        <w:rPr>
          <w:rFonts w:ascii="Times New Roman" w:eastAsia="Times New Roman" w:hAnsi="Times New Roman" w:cs="Times New Roman"/>
        </w:rPr>
        <w:t xml:space="preserve">1. Единая коллекция цифровых образовательных ресурсов. </w:t>
      </w:r>
      <w:r w:rsidRPr="0018269E">
        <w:rPr>
          <w:rFonts w:ascii="Times New Roman" w:eastAsia="Times New Roman" w:hAnsi="Times New Roman" w:cs="Times New Roman"/>
          <w:lang w:val="en-US"/>
        </w:rPr>
        <w:t xml:space="preserve">URL: http://school-collection.edu.ru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2. Информационно-правовой портал «Гарант». URL: http://www.garant.ru.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18269E">
        <w:rPr>
          <w:rFonts w:ascii="Times New Roman" w:eastAsia="Times New Roman" w:hAnsi="Times New Roman" w:cs="Times New Roman"/>
        </w:rPr>
        <w:t xml:space="preserve">3. Официальный сайт компании «Консультант Плюс». </w:t>
      </w:r>
      <w:r w:rsidRPr="0018269E">
        <w:rPr>
          <w:rFonts w:ascii="Times New Roman" w:eastAsia="Times New Roman" w:hAnsi="Times New Roman" w:cs="Times New Roman"/>
          <w:lang w:val="en-US"/>
        </w:rPr>
        <w:t>URL: http://www.consultant.ru.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18269E">
        <w:rPr>
          <w:rFonts w:ascii="Times New Roman" w:eastAsia="Times New Roman" w:hAnsi="Times New Roman" w:cs="Times New Roman"/>
          <w:lang w:val="en-US"/>
        </w:rPr>
        <w:t xml:space="preserve"> 4. </w:t>
      </w:r>
      <w:r w:rsidRPr="0018269E">
        <w:rPr>
          <w:rFonts w:ascii="Times New Roman" w:eastAsia="Times New Roman" w:hAnsi="Times New Roman" w:cs="Times New Roman"/>
        </w:rPr>
        <w:t>ЭБС</w:t>
      </w:r>
      <w:r w:rsidRPr="0018269E">
        <w:rPr>
          <w:rFonts w:ascii="Times New Roman" w:eastAsia="Times New Roman" w:hAnsi="Times New Roman" w:cs="Times New Roman"/>
          <w:lang w:val="en-US"/>
        </w:rPr>
        <w:t xml:space="preserve"> </w:t>
      </w:r>
      <w:r w:rsidRPr="0018269E">
        <w:rPr>
          <w:rFonts w:ascii="Times New Roman" w:eastAsia="Times New Roman" w:hAnsi="Times New Roman" w:cs="Times New Roman"/>
        </w:rPr>
        <w:t>Юрайт</w:t>
      </w:r>
      <w:r w:rsidRPr="0018269E">
        <w:rPr>
          <w:rFonts w:ascii="Times New Roman" w:eastAsia="Times New Roman" w:hAnsi="Times New Roman" w:cs="Times New Roman"/>
          <w:lang w:val="en-US"/>
        </w:rPr>
        <w:t xml:space="preserve"> [</w:t>
      </w:r>
      <w:r w:rsidRPr="0018269E">
        <w:rPr>
          <w:rFonts w:ascii="Times New Roman" w:eastAsia="Times New Roman" w:hAnsi="Times New Roman" w:cs="Times New Roman"/>
        </w:rPr>
        <w:t>сайт</w:t>
      </w:r>
      <w:r w:rsidRPr="0018269E">
        <w:rPr>
          <w:rFonts w:ascii="Times New Roman" w:eastAsia="Times New Roman" w:hAnsi="Times New Roman" w:cs="Times New Roman"/>
          <w:lang w:val="en-US"/>
        </w:rPr>
        <w:t xml:space="preserve">]. URL: https://urait.ru/bcode/450724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5. Официальный сайт Президента РФ. URL: http://www.kremlin.ru.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 6. Официальный сайт Правительства РФ. URL: http://www.government.ru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7. Официальный сайт Государственной Думы РФ. URL: http://duma.gov.ru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8. Официальный сайт Совета Федерации РФ. URL: http://council.gov.ru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18269E">
        <w:rPr>
          <w:rFonts w:ascii="Times New Roman" w:eastAsia="Times New Roman" w:hAnsi="Times New Roman" w:cs="Times New Roman"/>
        </w:rPr>
        <w:t xml:space="preserve">9. Официальный сайт Верховного суда Российской Федерации. </w:t>
      </w:r>
      <w:r w:rsidRPr="0018269E">
        <w:rPr>
          <w:rFonts w:ascii="Times New Roman" w:eastAsia="Times New Roman" w:hAnsi="Times New Roman" w:cs="Times New Roman"/>
          <w:lang w:val="en-US"/>
        </w:rPr>
        <w:t xml:space="preserve">URL: http://www.vsrf.ru.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10. Официальный сайт Правительства России. URL: http://www.government.ru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11. Фестиваль педагогических идей «Открытый урок». URL:http://festival.1september.ru/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12. Министерство просвещения Российской Федерации. URL: https://edu.gov.ru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lastRenderedPageBreak/>
        <w:t xml:space="preserve">13. Министерство науки и высшего образования Российской Федерации. URL: https://minobrnauki.gov.ru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14. Федеральная служба по надзору в сфере образования и науки 35 (Рособрнадзор). URL: https://obrnadzor.gov.ru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15. Официальный сайт Национальных проектов России. URL: https://национальныепроекты.рф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16. Федеральный портал «Российское образование». URL: https://www.edu.ru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17. Федеральный портал «Информационно-коммуникационных технологий в образовании». URL: http://window.edu.ru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18. Федеральный портал по финансовой грамотности. URL: https://vashifinancy.ru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19. Федеральный институт педагогических измерений (ФИПИ). URL: https://fipi.ru </w:t>
      </w:r>
    </w:p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Дополнительные источники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1. «Конституция Российской Федерации» (принята всенародным голосованием 12.12.1993 с изменениями, одобренными в ходе общероссийского голосования 01.07.2020)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2. Гражданский кодекс Российской Федерации от 30.11.1994 N 51-ФЗ (ред. от 25.02.2022)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3. Бюджетный кодекс Российской Федерации от 31.07.1998 N 145-ФЗ (ред. от 14.07.2022)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 4. Кодекс Российской Федерации об административных правонарушениях от 30.12.2001 N 195-ФЗ (ред. от 14.07.2022) (с изм. и доп., вступ. в силу с 25.07.2022)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5. Семейный кодекс Российской Федерации от 29.12.1995 N 223-ФЗ (ред. от 04.08.2022)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6. Трудовой кодекс Российской Федерации от 30.12.2001 N 197-ФЗ (ред. от 14.07.2022) (с изм. и доп., вступ. в силу с 25.07.2022)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7. Уголовный кодекс Российской Федерации от 13.06.1996 N 63-ФЗ (ред. от 14.07.2022, с изм. от 18.07.2022) (с изм. и доп., вступ. в силу с 25.07.2022)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8. Налоговый кодекс Российской Федерации от 31.07.1998 N 146-ФЗ (ред. от 28.06.2022) (с изм. и доп., вступ. в силу с 01.08.2022)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9. Закон РФ от 07.02.1992 № 2300-1 «О защите прав потребителей» // СЗ РФ. — 1992. —№ 15. — Ст. 766. Закон РФ от 19.04.1991 № 1032-1 «О занятости населения в Российской Федерации» //Ведомости Съезда народных депутатов РФ и ВС РФ. — 1991. — № 18. — Ст. 566.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10. Закон РФ от 31.05.2002 № 62-ФЗ «О гражданстве Российской Федерации» // СЗ РФ. —2002.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11. Закон РФ от 11.02.1993 № 4462-1 «О Нотариате» (с изм. и доп.) // СЗ РФ. — 1993.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12. Федеральный закон от 31.05.2002 г. № 63-ФЗ «Об адвокатской деятельности и адвокатуре в Российской Федерации» // СЗ РФ. — 2002.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>13. Федеральный закон от 29.12.2012 № 273-ФЗ «Об образовании в Российской Федерации» //СЗ РФ. — 2012.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14. Федеральный закон от 30.03.1999 № 52-ФЗ «О </w:t>
      </w:r>
      <w:proofErr w:type="spellStart"/>
      <w:r w:rsidR="006D425A">
        <w:rPr>
          <w:rFonts w:ascii="Times New Roman" w:eastAsia="Times New Roman" w:hAnsi="Times New Roman" w:cs="Times New Roman"/>
        </w:rPr>
        <w:t>Санитарноэпидемиологическиом</w:t>
      </w:r>
      <w:proofErr w:type="spellEnd"/>
      <w:r w:rsidRPr="0018269E">
        <w:rPr>
          <w:rFonts w:ascii="Times New Roman" w:eastAsia="Times New Roman" w:hAnsi="Times New Roman" w:cs="Times New Roman"/>
        </w:rPr>
        <w:t xml:space="preserve"> благополучии населения» // СЗ РФ. — 1999. — № 14. — Ст. 1650.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15. Федеральный закон от 10.01.2002 № 7-ФЗ «Об охране окружающей среды» // СЗ РФ. —2002. — № 2. — Ст. 133.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16. Федеральный закон «О воинской обязанности и военной службе» от 28.03.1998 N 53-ФЗ (ред. от 14.07.2022) </w:t>
      </w:r>
    </w:p>
    <w:p w:rsidR="00BF0640" w:rsidRPr="0018269E" w:rsidRDefault="0018269E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t xml:space="preserve">17. Федеральный закон "Об основных гарантиях избирательных прав и права на участие в референдуме граждан Российской Федерации" от 12.06.2002 N 67-ФЗ (ред.от. 28.06.2022)  </w:t>
      </w:r>
    </w:p>
    <w:p w:rsidR="00BF0640" w:rsidRPr="0018269E" w:rsidRDefault="00BF0640" w:rsidP="00BA3F3C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F0640" w:rsidRPr="0018269E" w:rsidRDefault="00BF0640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</w:rPr>
        <w:sectPr w:rsidR="00BF0640" w:rsidRPr="0018269E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BF0640" w:rsidRPr="0018269E" w:rsidRDefault="0018269E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8269E">
        <w:rPr>
          <w:rFonts w:ascii="Times New Roman" w:eastAsia="Times New Roman" w:hAnsi="Times New Roman" w:cs="Times New Roman"/>
        </w:rPr>
        <w:lastRenderedPageBreak/>
        <w:t>КОНТРОЛЬ И ОЦЕНКА РЕЗУЛЬТАТОВ ОСВОЕНИЯ ОБЩЕОБРАЗОВАТЕЛЬНОЙ ДИСЦИПЛИНЫ</w:t>
      </w:r>
    </w:p>
    <w:tbl>
      <w:tblPr>
        <w:tblStyle w:val="ac"/>
        <w:tblW w:w="14786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26"/>
        <w:gridCol w:w="3686"/>
        <w:gridCol w:w="7374"/>
      </w:tblGrid>
      <w:tr w:rsidR="00BF0640" w:rsidRPr="00613635" w:rsidTr="00613635">
        <w:tc>
          <w:tcPr>
            <w:tcW w:w="372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Общая/профессиональная компетенции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оценочных мероприятий</w:t>
            </w:r>
          </w:p>
        </w:tc>
      </w:tr>
      <w:tr w:rsidR="00BF0640" w:rsidRPr="00613635">
        <w:tc>
          <w:tcPr>
            <w:tcW w:w="14786" w:type="dxa"/>
            <w:gridSpan w:val="3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Человек в обществе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 ОК 05</w:t>
            </w:r>
          </w:p>
          <w:p w:rsidR="00BF0640" w:rsidRPr="00613635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2.1ЦОГВ.1- 2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ЦОПВ.1.</w:t>
            </w: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 Общество и общественные отношения. Развитие общества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Вопросы проблемного характера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Задания к схемам, таблицам, диаграммам, </w:t>
            </w:r>
            <w:r w:rsidR="006D425A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инфографики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Проектные задания </w:t>
            </w:r>
          </w:p>
          <w:p w:rsidR="00BF0640" w:rsidRPr="00613635" w:rsidRDefault="00613635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Тестирование. 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ОК 04 ОК 05</w:t>
            </w:r>
          </w:p>
          <w:p w:rsidR="00BF0640" w:rsidRPr="00613635" w:rsidRDefault="0018269E" w:rsidP="006136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2.1ЦОЦНП.1- ЦОЦНП.6.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ЦОПТВ.4 -5 ЦОДНВ.3</w:t>
            </w: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Биосоциальная природа человека и его деятельность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Проектные задания </w:t>
            </w:r>
          </w:p>
          <w:p w:rsidR="00BF0640" w:rsidRPr="00613635" w:rsidRDefault="00613635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Тестирование. 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6D425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ОК 04 ОК 05</w:t>
            </w:r>
          </w:p>
          <w:p w:rsidR="00BF0640" w:rsidRPr="00613635" w:rsidRDefault="0018269E" w:rsidP="006136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ЦОПТВ.3-5</w:t>
            </w:r>
            <w:r w:rsidR="006D425A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ЦОЦНП.1. -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1.3. Познавательная деятельность человека. Научное познание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Познавательные задания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Самооценка и взаимооценка знаний /умений обучающихся</w:t>
            </w:r>
          </w:p>
        </w:tc>
      </w:tr>
      <w:tr w:rsidR="00BF0640" w:rsidRPr="00613635">
        <w:tc>
          <w:tcPr>
            <w:tcW w:w="14786" w:type="dxa"/>
            <w:gridSpan w:val="3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03 ОК 05 ОК 06ПК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ЦОПТВ.4 - 5ЦОЦНП. 1.-5</w:t>
            </w:r>
          </w:p>
          <w:p w:rsidR="00BF0640" w:rsidRPr="00613635" w:rsidRDefault="006D425A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ЦОГВ.1. -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ЦОПВ.1. -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BF0640" w:rsidRPr="00613635" w:rsidRDefault="006D425A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ЦОДНВ.1. -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5ЦОЭВ.2-4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2.1. Духовная культура личности и общества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Вопросы проблемного характера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 к документам, содержащим социальную информацию Тестирование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6136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ОК 03</w:t>
            </w:r>
          </w:p>
          <w:p w:rsidR="00BF0640" w:rsidRPr="00613635" w:rsidRDefault="0018269E" w:rsidP="006136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2.1ЦОПТВ.3 - 5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ЦОЦНП.1-5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Наука и образование в современном мире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 к документам, содержащим социальную информацию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Проектные задания </w:t>
            </w:r>
          </w:p>
          <w:p w:rsidR="00BF0640" w:rsidRPr="00613635" w:rsidRDefault="00613635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 Самооценка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05 ОК 06ПК 2.1</w:t>
            </w: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ЦОГВ.1 - 6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ЦОПВ.1 -4ЦОДНВ.1 - 5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ЦОЭВ.2 - 4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2.3. Религия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Самооценка и взаимооценка знаний /умений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 ОК 05ПК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ЦОПТВ.1.ЦОГВ.1-2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2.4. Искусство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 к документам, содержащим социальную информацию Самооценка и взаимооценка знаний /умений обучающихся</w:t>
            </w:r>
          </w:p>
        </w:tc>
      </w:tr>
      <w:tr w:rsidR="00BF0640" w:rsidRPr="00613635">
        <w:tc>
          <w:tcPr>
            <w:tcW w:w="14786" w:type="dxa"/>
            <w:gridSpan w:val="3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ОК 07ПК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ЦОПТВ.3.ЦОЭВ.1 - 4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Экономика - основа жизнедеятельности общества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схемам, таблицам, диаграммам,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инфографики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 ОК 03 ОК 09ПК 2.1</w:t>
            </w:r>
          </w:p>
          <w:p w:rsidR="00BF0640" w:rsidRPr="00613635" w:rsidRDefault="006D425A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ЦОПТВ.1. -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ЦОПТВ.4. -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F0640" w:rsidRPr="00613635" w:rsidRDefault="006D425A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ЦОЦНП.1. -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 Рыночные отношения в экономике. Финансовые институты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 к документам, содержащим социальную информацию 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 ОК 02 ОК 03ПК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ЦОПТВ.1ЦОПТВ.3</w:t>
            </w:r>
          </w:p>
          <w:p w:rsidR="00BF0640" w:rsidRPr="00613635" w:rsidRDefault="006D425A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ЦОПТВ.4. -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5ЦОЦНП.1-5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3.3. Рынок труда и безработица. Рациональное поведение потребителя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Задания- задачи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схемам, таблицам, диаграммам,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инфографики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Проектные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01ОК 03ПК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ЦОПТВ.1.</w:t>
            </w:r>
            <w:r w:rsidR="006D425A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ЦОПТВ.4. -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ЦОЦНП.1-5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3.4. Предприятие в экономике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- задачи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 к документам, содержащим социальную информацию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Проектные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01ОК 09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2.1ЦОПТВ.1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ЦОПТВ.2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3.5. Экономика и государство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Познавательные задания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Задания к схемам, таблицам, диаграммам, инфографике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06 ОК 09ПК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ЦОГВ.3-6ЦОПВ.1-4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ЦОДНВ.1-5ЦОЭВ.2-4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ЦОПТВ.2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3.6. Основные тенденции развития экономики России и международная экономика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Вопросы проблемного характера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Работа с документами, содержащими социальную информацию Самооценка и взаимооценка знаний /умений обучающихся</w:t>
            </w:r>
          </w:p>
        </w:tc>
      </w:tr>
      <w:tr w:rsidR="00BF0640" w:rsidRPr="00613635">
        <w:tc>
          <w:tcPr>
            <w:tcW w:w="14786" w:type="dxa"/>
            <w:gridSpan w:val="3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 ОК 05ПК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ЦОПТВ.1ЦОГВ. 1.-2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4.1. Социальная структура общества. Положение личности в обществе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Задания к документам, содержащим социальную информацию Тестирование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ОК 06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2.1ЦОГВ.1 - 6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ЦОПВ.1 -4ЦОДНВ.1 - 5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ЦОЭВ.2 - 4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4.2. Семья в современном мире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Тестирование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ОК 06 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ЦОГВ.1 - 6ЦОПВ.1 -4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ЦОДНВ.1 - 5ЦОЭВ.2 - 4 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 Этнические общности и нации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Тестирование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04ОК 05ПК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ЦОПТВ.6</w:t>
            </w:r>
            <w:r w:rsidR="006D425A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ЦОГВ.1. -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4.4. Социальные нормы и социальный контроль. Социальный конфликт и способы его разрешения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Задания- задачи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Проектные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задания.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>
        <w:tc>
          <w:tcPr>
            <w:tcW w:w="14786" w:type="dxa"/>
            <w:gridSpan w:val="3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ОК 06ПК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ЦОГВ.1 - 6ЦОПВ.1 -4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ЦОДНВ.1 - 5ЦОЭВ.2 - 4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5.1. Политика и власть. Политическая система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 к документам, содержащим социальную информацию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 Самооценка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03ОК 04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ЦОПТВ.4-6ЦОЦНП.1-5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5.2. Политическая культура общества и личности.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Политический процесс и его участники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 Задания- задачи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 к документам, содержащим социальную информацию Самооценка и взаимооценка знаний /умений обучающихся</w:t>
            </w:r>
          </w:p>
        </w:tc>
      </w:tr>
      <w:tr w:rsidR="00BF0640" w:rsidRPr="00613635">
        <w:tc>
          <w:tcPr>
            <w:tcW w:w="14786" w:type="dxa"/>
            <w:gridSpan w:val="3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6. Правовое регулирование общественных отношений в Российской Федерации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01 ОК 05 ОК 09ПК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ЦОПТВ.1.</w:t>
            </w:r>
            <w:r w:rsidR="006D425A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ЦОГВ.1. -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ЦОПТВ.2.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6.1. Право в системе социальных норм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Познавательные задания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Задания к документам, содержащим социальную информацию Тестирование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ОК 06 ОК 07ПК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ЦОПТВ.3.ЦОГВ.3-6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ЦОПВ.1-4ЦОДНВ.1-5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ЦОЭВ.2ЦОЭВ.4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6.2. Основы конституционного права Российской Федерации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Задания- задачи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E506EF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02, ОК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06EF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05, ОК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06EF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06, ПК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2.1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ЦОПТВ.3.ЦОГВ.1-</w:t>
            </w:r>
            <w:r w:rsidR="00E506EF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6, ЦОПВ.1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ЦОДНВ.1-</w:t>
            </w:r>
            <w:r w:rsidR="00E506EF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5, ЦОЭВ.2, ЦОЭВ.4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6.3. 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• Задания- задачи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02 ОК 06 ОК 09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2.1ЦОПТВ.3.ЦОГВ.3-6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ЦОПВ.1-4ЦОДНВ.1-5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ЦОЭВ.2ЦОЭВ.4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6.4. Правовое регулирование налоговых, административных, уголовны</w:t>
            </w:r>
            <w:r w:rsid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х правоотношений. Экологическое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Познавательные задания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Задания- </w:t>
            </w:r>
            <w:r w:rsidR="00613635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Тестирование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ОК 02ОК 05 ОК 09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ПК 2.1ЦОПТВ.3.</w:t>
            </w:r>
          </w:p>
          <w:p w:rsidR="00BF0640" w:rsidRPr="00613635" w:rsidRDefault="0018269E" w:rsidP="00E506E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ЦОГВ.1-3.ЦОПТВ.2.</w:t>
            </w:r>
          </w:p>
        </w:tc>
        <w:tc>
          <w:tcPr>
            <w:tcW w:w="3686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6.5. Отрасли процессуального права</w:t>
            </w: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 Познавательные задания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• Задания- задачи </w:t>
            </w:r>
          </w:p>
          <w:p w:rsidR="00BF0640" w:rsidRPr="00613635" w:rsidRDefault="00613635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269E"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:rsidR="00BF0640" w:rsidRPr="00613635" w:rsidTr="00613635">
        <w:tc>
          <w:tcPr>
            <w:tcW w:w="3726" w:type="dxa"/>
          </w:tcPr>
          <w:p w:rsidR="00BF0640" w:rsidRPr="00613635" w:rsidRDefault="0018269E" w:rsidP="006136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ОК 04, ОК 05, ОК 06, ОК 07, ОК 09ПК.2.1. ЦОГВ.1. - ЦОГВ.6. </w:t>
            </w:r>
          </w:p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ЦОПВ.1 -ЦОПВ.4; ЦОДНВ.1. - ЦОДНВ.5 ЦОЭВ.1 -ЦОЭВ.4.</w:t>
            </w:r>
          </w:p>
        </w:tc>
        <w:tc>
          <w:tcPr>
            <w:tcW w:w="3686" w:type="dxa"/>
          </w:tcPr>
          <w:p w:rsidR="00BF0640" w:rsidRPr="00613635" w:rsidRDefault="00BF0640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</w:tcPr>
          <w:p w:rsidR="00BF0640" w:rsidRPr="00613635" w:rsidRDefault="0018269E" w:rsidP="00BA3F3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3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BF0640" w:rsidRPr="0018269E" w:rsidRDefault="00BF0640" w:rsidP="00613635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sectPr w:rsidR="00BF0640" w:rsidRPr="0018269E" w:rsidSect="00BF0640">
      <w:pgSz w:w="16838" w:h="11906" w:orient="landscape"/>
      <w:pgMar w:top="1701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C2D82"/>
    <w:multiLevelType w:val="multilevel"/>
    <w:tmpl w:val="3E9A240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B1043"/>
    <w:multiLevelType w:val="multilevel"/>
    <w:tmpl w:val="8ECEF8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F0640"/>
    <w:rsid w:val="0018269E"/>
    <w:rsid w:val="00613635"/>
    <w:rsid w:val="006D425A"/>
    <w:rsid w:val="00BA3F3C"/>
    <w:rsid w:val="00BF0640"/>
    <w:rsid w:val="00E5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94AD7-A7E8-4D7A-A434-0065CAD7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2">
    <w:name w:val="heading 2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F0640"/>
  </w:style>
  <w:style w:type="table" w:customStyle="1" w:styleId="TableNormal">
    <w:name w:val="Table Normal"/>
    <w:rsid w:val="00BF064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10"/>
    <w:next w:val="10"/>
    <w:rsid w:val="00BF064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BF064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36</Pages>
  <Words>10819</Words>
  <Characters>61674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Nikita</cp:lastModifiedBy>
  <cp:revision>6</cp:revision>
  <dcterms:created xsi:type="dcterms:W3CDTF">2023-10-10T06:04:00Z</dcterms:created>
  <dcterms:modified xsi:type="dcterms:W3CDTF">2023-10-30T18:54:00Z</dcterms:modified>
</cp:coreProperties>
</file>